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2"/>
        <w:jc w:val="center"/>
        <w:rPr>
          <w:rFonts w:cs="宋体" w:asciiTheme="minorEastAsia" w:hAnsiTheme="minorEastAsia"/>
          <w:b w:val="0"/>
          <w:bCs w:val="0"/>
          <w:szCs w:val="24"/>
        </w:rPr>
      </w:pPr>
      <w:bookmarkStart w:id="0" w:name="_GoBack"/>
      <w:r>
        <w:rPr>
          <w:rFonts w:hint="eastAsia" w:asciiTheme="majorHAnsi" w:hAnsiTheme="majorHAnsi" w:eastAsiaTheme="majorEastAsia" w:cstheme="majorBidi"/>
          <w:sz w:val="32"/>
        </w:rPr>
        <w:t>外国（地区）企业在中国境内从事生产经营活动变更登记（备案）提交材料规范</w:t>
      </w:r>
    </w:p>
    <w:bookmarkEnd w:id="0"/>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szCs w:val="24"/>
        </w:rPr>
        <w:t>2.</w:t>
      </w:r>
      <w:r>
        <w:rPr>
          <w:rFonts w:hint="eastAsia" w:cs="宋体" w:asciiTheme="minorEastAsia" w:hAnsiTheme="minorEastAsia"/>
          <w:szCs w:val="24"/>
        </w:rPr>
        <w:t>审批机关的批准文件及中方合作单位出具的介绍函。金融、保险类外国（地区）企业无需提交介绍单位的介绍函。</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变更（备案）相关事项证明文件。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名称，提供外国（地区）企业名称变更证明。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名称变更证明应当按照专项规定或协议依法提供当地公证机构的公证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◆变更地址（营业场所），提供变更后地址（营业场所）的合法使用相关文件。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◆变更负责人，提供负责人的任免文件及新任负责人身份证明复印件。</w:t>
      </w:r>
    </w:p>
    <w:p>
      <w:pPr>
        <w:tabs>
          <w:tab w:val="left" w:pos="817"/>
        </w:tabs>
        <w:overflowPunct w:val="0"/>
        <w:spacing w:line="440" w:lineRule="exact"/>
        <w:ind w:firstLine="480" w:firstLineChars="200"/>
        <w:rPr>
          <w:rFonts w:cs="宋体" w:asciiTheme="minorEastAsia" w:hAnsiTheme="minorEastAsia"/>
          <w:i/>
          <w:iCs/>
          <w:szCs w:val="24"/>
        </w:rPr>
      </w:pPr>
      <w:r>
        <w:rPr>
          <w:rFonts w:hint="eastAsia" w:cs="宋体" w:asciiTheme="minorEastAsia" w:hAnsiTheme="minorEastAsia"/>
          <w:szCs w:val="24"/>
        </w:rPr>
        <w:t>◆</w:t>
      </w:r>
      <w:r>
        <w:rPr>
          <w:rFonts w:hint="eastAsia" w:cs="宋体" w:asciiTheme="minorEastAsia" w:hAnsiTheme="minorEastAsia"/>
          <w:bCs/>
          <w:szCs w:val="24"/>
        </w:rPr>
        <w:t>变更经营范围，提供新增项目合同。</w:t>
      </w:r>
      <w:r>
        <w:rPr>
          <w:rFonts w:hint="eastAsia" w:cs="宋体" w:asciiTheme="minorEastAsia" w:hAnsiTheme="minorEastAsia"/>
          <w:szCs w:val="24"/>
        </w:rPr>
        <w:t>外国（地区）金融、保险类企业无需提交；从事石油、矿产资源勘探开发生产、承包工程、承包或接受委托经营管理的外国（地区）企业所提供的新增项目合同（摘要）中应明确其从事生产经营活动阶段期限及费用总额。</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变更经营期限，</w:t>
      </w:r>
      <w:r>
        <w:rPr>
          <w:rFonts w:hint="eastAsia" w:cs="宋体" w:asciiTheme="minorEastAsia" w:hAnsiTheme="minorEastAsia"/>
          <w:szCs w:val="24"/>
        </w:rPr>
        <w:t>在中国进行矿产资源勘探开发生产，进入生产期的外国（地区）企业，提供生产经营活动费用确认函。</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变更资金数额，</w:t>
      </w:r>
      <w:r>
        <w:rPr>
          <w:rFonts w:hint="eastAsia" w:cs="宋体" w:asciiTheme="minorEastAsia" w:hAnsiTheme="minorEastAsia"/>
          <w:szCs w:val="24"/>
        </w:rPr>
        <w:t>外国（地区）金融、保险类企业，提供验资报告。</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◆增设分支机构备案，提供分支机构营业执照复印件。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变更登记提交营业执照正、副本原件，备案提交营业执照复印件。</w:t>
      </w:r>
    </w:p>
    <w:p>
      <w:pPr>
        <w:pStyle w:val="6"/>
        <w:widowControl/>
        <w:adjustRightInd w:val="0"/>
        <w:snapToGrid w:val="0"/>
        <w:spacing w:line="420" w:lineRule="exact"/>
        <w:ind w:firstLine="480" w:firstLineChars="200"/>
        <w:rPr>
          <w:rFonts w:cs="宋体" w:asciiTheme="minorEastAsia" w:hAnsiTheme="minorEastAsia"/>
          <w:b/>
          <w:bCs/>
          <w:szCs w:val="24"/>
        </w:rPr>
      </w:pPr>
      <w:r>
        <w:rPr>
          <w:rFonts w:hint="eastAsia" w:cs="宋体" w:asciiTheme="minorEastAsia" w:hAnsiTheme="minorEastAsia" w:eastAsiaTheme="minorEastAsia"/>
          <w:sz w:val="24"/>
          <w:szCs w:val="24"/>
        </w:rPr>
        <w:t>5.</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企业在中国境内从事生产经营活动登记管理办法》等规定，在中国境内从事生产经营活动的外国企业申请变更登记（备案）适用本规范。</w:t>
      </w:r>
    </w:p>
    <w:p>
      <w:pPr>
        <w:overflowPunct w:val="0"/>
        <w:spacing w:line="440" w:lineRule="exact"/>
        <w:ind w:firstLine="482" w:firstLineChars="200"/>
        <w:rPr>
          <w:rFonts w:cs="宋体" w:asciiTheme="minorEastAsia" w:hAnsiTheme="minorEastAsia"/>
          <w:b/>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7D1535AF"/>
    <w:rsid w:val="7D153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2023-06-12T08:22:00Z</dcterms:created>
  <dc:creator>小蛋糕</dc:creator>
  <cp:lastModifiedBy>小蛋糕</cp:lastModifiedBy>
  <dcterms:modified xsi:type="dcterms:W3CDTF">2023-06-12T08:23:29Z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E353B56E88A346B7B97D7E6F08874574_11</vt:lpwstr>
  </property>
</Properties>
</file>